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8EF" w14:textId="223891AE" w:rsidR="00821230" w:rsidRDefault="008D36A5" w:rsidP="008D36A5">
      <w:pPr>
        <w:spacing w:line="240" w:lineRule="auto"/>
      </w:pPr>
      <w:r w:rsidRPr="008D36A5">
        <w:rPr>
          <w:color w:val="1F497D"/>
          <w:lang w:eastAsia="fr-FR"/>
        </w:rPr>
        <w:t xml:space="preserve"> </w:t>
      </w:r>
      <w:r>
        <w:rPr>
          <w:noProof/>
          <w:color w:val="1F497D"/>
          <w:lang w:eastAsia="fr-FR"/>
        </w:rPr>
        <w:t xml:space="preserve">     </w:t>
      </w:r>
    </w:p>
    <w:p w14:paraId="6F397841" w14:textId="77777777" w:rsidR="005C36AE" w:rsidRPr="005C36AE" w:rsidRDefault="005C36AE" w:rsidP="008D36A5">
      <w:pPr>
        <w:spacing w:line="240" w:lineRule="auto"/>
      </w:pPr>
    </w:p>
    <w:p w14:paraId="00DB8194" w14:textId="77777777" w:rsidR="00574C4C" w:rsidRDefault="00574C4C" w:rsidP="00A63F15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</w:p>
    <w:p w14:paraId="50C15B82" w14:textId="54A2B3E0" w:rsidR="00CB1C0B" w:rsidRPr="002B75EE" w:rsidRDefault="00A53D1F" w:rsidP="00A63F15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Charte </w:t>
      </w:r>
      <w:r w:rsidR="00F52D63">
        <w:rPr>
          <w:b/>
          <w:bCs/>
          <w:color w:val="7030A0"/>
          <w:sz w:val="36"/>
          <w:szCs w:val="36"/>
        </w:rPr>
        <w:t>d’</w:t>
      </w:r>
      <w:r>
        <w:rPr>
          <w:b/>
          <w:bCs/>
          <w:color w:val="7030A0"/>
          <w:sz w:val="36"/>
          <w:szCs w:val="36"/>
        </w:rPr>
        <w:t xml:space="preserve">Accueil des </w:t>
      </w:r>
      <w:r w:rsidR="00764662">
        <w:rPr>
          <w:b/>
          <w:bCs/>
          <w:color w:val="7030A0"/>
          <w:sz w:val="36"/>
          <w:szCs w:val="36"/>
        </w:rPr>
        <w:t>s</w:t>
      </w:r>
      <w:r>
        <w:rPr>
          <w:b/>
          <w:bCs/>
          <w:color w:val="7030A0"/>
          <w:sz w:val="36"/>
          <w:szCs w:val="36"/>
        </w:rPr>
        <w:t>tagiaires de 3</w:t>
      </w:r>
      <w:r w:rsidRPr="00764662">
        <w:rPr>
          <w:b/>
          <w:bCs/>
          <w:color w:val="7030A0"/>
          <w:sz w:val="36"/>
          <w:szCs w:val="36"/>
          <w:vertAlign w:val="superscript"/>
        </w:rPr>
        <w:t>ème</w:t>
      </w:r>
      <w:r w:rsidR="00764662">
        <w:rPr>
          <w:b/>
          <w:bCs/>
          <w:color w:val="7030A0"/>
          <w:sz w:val="36"/>
          <w:szCs w:val="36"/>
        </w:rPr>
        <w:t xml:space="preserve"> en Moselle</w:t>
      </w:r>
    </w:p>
    <w:p w14:paraId="289954A8" w14:textId="77777777" w:rsidR="00031AA5" w:rsidRDefault="00031AA5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</w:p>
    <w:p w14:paraId="7B7B1F2D" w14:textId="140F4366" w:rsidR="009901E4" w:rsidRDefault="009901E4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9901E4">
        <w:rPr>
          <w:b/>
          <w:bCs/>
          <w:color w:val="7030A0"/>
          <w:sz w:val="28"/>
          <w:szCs w:val="28"/>
        </w:rPr>
        <w:t>Préambule</w:t>
      </w:r>
    </w:p>
    <w:p w14:paraId="2456EE3D" w14:textId="4C49E618" w:rsidR="00A311F2" w:rsidRDefault="00764662" w:rsidP="00B04241">
      <w:pPr>
        <w:spacing w:line="240" w:lineRule="auto"/>
        <w:jc w:val="both"/>
      </w:pPr>
      <w:r>
        <w:t xml:space="preserve">Faisant le constat d’une tension accrue sur l’emploi pour la plupart des filières professionnelles, </w:t>
      </w:r>
      <w:r w:rsidR="004411D4">
        <w:t>Moselle Attractivité</w:t>
      </w:r>
      <w:r w:rsidR="005F5B64">
        <w:t xml:space="preserve"> </w:t>
      </w:r>
      <w:r w:rsidR="0017077C">
        <w:t>a</w:t>
      </w:r>
      <w:r w:rsidR="004411D4" w:rsidRPr="004D4BA9">
        <w:rPr>
          <w:color w:val="000000" w:themeColor="text1"/>
        </w:rPr>
        <w:t xml:space="preserve"> </w:t>
      </w:r>
      <w:r>
        <w:rPr>
          <w:color w:val="000000" w:themeColor="text1"/>
        </w:rPr>
        <w:t>conduit</w:t>
      </w:r>
      <w:r w:rsidR="005F5B64" w:rsidRPr="004D4BA9">
        <w:rPr>
          <w:color w:val="000000" w:themeColor="text1"/>
        </w:rPr>
        <w:t xml:space="preserve"> </w:t>
      </w:r>
      <w:r w:rsidR="004411D4">
        <w:t xml:space="preserve">une </w:t>
      </w:r>
      <w:r w:rsidR="00B861C6">
        <w:t>réflexion sur la thématique du renforcement de l’attraction et de la fidélisation des talents en Moselle</w:t>
      </w:r>
      <w:r>
        <w:t>.</w:t>
      </w:r>
      <w:r w:rsidR="00A311F2">
        <w:t xml:space="preserve"> </w:t>
      </w:r>
      <w:r>
        <w:t xml:space="preserve">Sur cette base, </w:t>
      </w:r>
      <w:r w:rsidR="00A311F2">
        <w:t xml:space="preserve">plusieurs </w:t>
      </w:r>
      <w:r>
        <w:t>axes stratégiques</w:t>
      </w:r>
      <w:r w:rsidR="00A311F2">
        <w:t xml:space="preserve"> s’inscrivant dans un triptyque </w:t>
      </w:r>
      <w:r w:rsidR="00A311F2" w:rsidRPr="00DF5C53">
        <w:rPr>
          <w:b/>
          <w:bCs/>
        </w:rPr>
        <w:t>Viens/Reste/Reviens</w:t>
      </w:r>
      <w:r w:rsidR="00A311F2">
        <w:t xml:space="preserve"> en Moselle</w:t>
      </w:r>
      <w:r>
        <w:t xml:space="preserve"> ont été identifiés</w:t>
      </w:r>
      <w:r w:rsidR="00A311F2">
        <w:t>.</w:t>
      </w:r>
    </w:p>
    <w:p w14:paraId="444B5987" w14:textId="3BBE45DB" w:rsidR="00A311F2" w:rsidRDefault="00764662" w:rsidP="00B04241">
      <w:pPr>
        <w:spacing w:line="240" w:lineRule="auto"/>
        <w:jc w:val="both"/>
      </w:pPr>
      <w:r>
        <w:t>La nécessité de</w:t>
      </w:r>
      <w:r w:rsidR="00D57A0A">
        <w:t xml:space="preserve"> valoriser les possibilités de formation et les offres d’emploi sur le territoire, </w:t>
      </w:r>
      <w:r w:rsidR="0048564A">
        <w:t>ainsi qu</w:t>
      </w:r>
      <w:r>
        <w:t>e</w:t>
      </w:r>
      <w:r w:rsidR="0048564A">
        <w:t xml:space="preserve"> de</w:t>
      </w:r>
      <w:r w:rsidR="00D57A0A">
        <w:t xml:space="preserve"> renforcer les liens entre entreprises et jeunes</w:t>
      </w:r>
      <w:r>
        <w:t xml:space="preserve"> figurent parmi les priorités relevées</w:t>
      </w:r>
      <w:r w:rsidR="009B6F9A">
        <w:t>.</w:t>
      </w:r>
    </w:p>
    <w:p w14:paraId="1CC13ECB" w14:textId="1F862B97" w:rsidR="009B6F9A" w:rsidRDefault="00D57A0A" w:rsidP="00B04241">
      <w:pPr>
        <w:spacing w:line="240" w:lineRule="auto"/>
        <w:jc w:val="both"/>
      </w:pPr>
      <w:r>
        <w:t xml:space="preserve">Les stages de </w:t>
      </w:r>
      <w:r w:rsidR="0048564A">
        <w:t>3</w:t>
      </w:r>
      <w:r w:rsidR="0048564A" w:rsidRPr="0048564A">
        <w:rPr>
          <w:vertAlign w:val="superscript"/>
        </w:rPr>
        <w:t>ème</w:t>
      </w:r>
      <w:r w:rsidR="0048564A">
        <w:t xml:space="preserve"> </w:t>
      </w:r>
      <w:r w:rsidR="009B6F9A">
        <w:t xml:space="preserve">offrent </w:t>
      </w:r>
      <w:r w:rsidR="00764662">
        <w:t>dans ce cadre</w:t>
      </w:r>
      <w:r w:rsidR="00EB077E">
        <w:t xml:space="preserve"> </w:t>
      </w:r>
      <w:r w:rsidR="009B6F9A">
        <w:t xml:space="preserve">une </w:t>
      </w:r>
      <w:r w:rsidR="00764662">
        <w:t>réelle</w:t>
      </w:r>
      <w:r w:rsidR="009B6F9A">
        <w:t xml:space="preserve"> opportunité pour les jeunes de </w:t>
      </w:r>
      <w:r w:rsidR="009B6F9A" w:rsidRPr="00CB69C8">
        <w:rPr>
          <w:b/>
          <w:bCs/>
        </w:rPr>
        <w:t>découvrir le monde de l’entreprise</w:t>
      </w:r>
      <w:r w:rsidR="006326F1">
        <w:t xml:space="preserve"> et </w:t>
      </w:r>
      <w:r w:rsidR="009B6F9A">
        <w:t xml:space="preserve">aux entreprises </w:t>
      </w:r>
      <w:r w:rsidR="00764662">
        <w:t xml:space="preserve">mosellanes </w:t>
      </w:r>
      <w:r w:rsidR="009B6F9A">
        <w:t xml:space="preserve">de </w:t>
      </w:r>
      <w:r w:rsidR="009B6F9A" w:rsidRPr="00CB69C8">
        <w:rPr>
          <w:b/>
          <w:bCs/>
        </w:rPr>
        <w:t xml:space="preserve">se faire connaître et de </w:t>
      </w:r>
      <w:r w:rsidR="00521C7A" w:rsidRPr="00CB69C8">
        <w:rPr>
          <w:b/>
          <w:bCs/>
        </w:rPr>
        <w:t>valoriser</w:t>
      </w:r>
      <w:r w:rsidR="009B6F9A" w:rsidRPr="00CB69C8">
        <w:rPr>
          <w:b/>
          <w:bCs/>
        </w:rPr>
        <w:t xml:space="preserve"> leurs métiers</w:t>
      </w:r>
      <w:r w:rsidR="009B6F9A">
        <w:t>.</w:t>
      </w:r>
    </w:p>
    <w:p w14:paraId="3F175EF6" w14:textId="77777777" w:rsidR="0048564A" w:rsidRDefault="0048564A" w:rsidP="00B04241">
      <w:pPr>
        <w:spacing w:line="240" w:lineRule="auto"/>
        <w:jc w:val="both"/>
      </w:pPr>
    </w:p>
    <w:p w14:paraId="161688F9" w14:textId="58C21125" w:rsidR="00DC6D01" w:rsidRPr="002B75EE" w:rsidRDefault="00CB1C0B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2B75EE">
        <w:rPr>
          <w:b/>
          <w:bCs/>
          <w:color w:val="7030A0"/>
          <w:sz w:val="28"/>
          <w:szCs w:val="28"/>
        </w:rPr>
        <w:t>Objet de la c</w:t>
      </w:r>
      <w:r w:rsidR="00A63F15">
        <w:rPr>
          <w:b/>
          <w:bCs/>
          <w:color w:val="7030A0"/>
          <w:sz w:val="28"/>
          <w:szCs w:val="28"/>
        </w:rPr>
        <w:t>harte</w:t>
      </w:r>
    </w:p>
    <w:p w14:paraId="4ADC3042" w14:textId="28968BE5" w:rsidR="0048564A" w:rsidRDefault="00103009" w:rsidP="0048564A">
      <w:pPr>
        <w:spacing w:line="240" w:lineRule="auto"/>
        <w:jc w:val="both"/>
      </w:pPr>
      <w:r>
        <w:t>L</w:t>
      </w:r>
      <w:r w:rsidR="005D0CE0">
        <w:t xml:space="preserve">es </w:t>
      </w:r>
      <w:r w:rsidR="008B1F0F">
        <w:t>objectif</w:t>
      </w:r>
      <w:r w:rsidR="005D0CE0">
        <w:t>s</w:t>
      </w:r>
      <w:r w:rsidR="0037391F">
        <w:t xml:space="preserve"> </w:t>
      </w:r>
      <w:r w:rsidR="00A25E33">
        <w:t>de</w:t>
      </w:r>
      <w:r w:rsidR="0037391F">
        <w:t>s</w:t>
      </w:r>
      <w:r w:rsidR="00A25E33">
        <w:t xml:space="preserve"> partenaires</w:t>
      </w:r>
      <w:r w:rsidR="0037391F">
        <w:t xml:space="preserve"> signataire</w:t>
      </w:r>
      <w:r w:rsidR="00C14A49">
        <w:t>s</w:t>
      </w:r>
      <w:r w:rsidR="0037391F">
        <w:t xml:space="preserve"> de la présente charte sont,</w:t>
      </w:r>
      <w:r>
        <w:t xml:space="preserve"> </w:t>
      </w:r>
      <w:r w:rsidR="0037391F">
        <w:t xml:space="preserve">d’une part, </w:t>
      </w:r>
      <w:r w:rsidR="00081752">
        <w:t xml:space="preserve">de </w:t>
      </w:r>
      <w:r w:rsidR="0037391F">
        <w:t xml:space="preserve">structurer et de </w:t>
      </w:r>
      <w:r w:rsidR="009208BC">
        <w:t>professionnaliser les</w:t>
      </w:r>
      <w:r w:rsidR="00081752">
        <w:t xml:space="preserve"> modalités d’accueil </w:t>
      </w:r>
      <w:r w:rsidR="0037391F">
        <w:t xml:space="preserve">des jeunes en entreprise de façon à ce qu’ils vivent une expérience utile voire inspirante pour leur futur parcours professionnel, </w:t>
      </w:r>
      <w:r w:rsidR="00081752">
        <w:t xml:space="preserve">et </w:t>
      </w:r>
      <w:r w:rsidR="0037391F">
        <w:t xml:space="preserve">d’autre part </w:t>
      </w:r>
      <w:r>
        <w:t>de fédérer</w:t>
      </w:r>
      <w:r w:rsidR="009901E4">
        <w:t xml:space="preserve"> </w:t>
      </w:r>
      <w:r w:rsidR="0037391F">
        <w:t>graduellement le plus grand nombre d’</w:t>
      </w:r>
      <w:r w:rsidR="009901E4">
        <w:t xml:space="preserve">entreprises implantées en Moselle autour </w:t>
      </w:r>
      <w:r w:rsidR="0048564A">
        <w:t>de</w:t>
      </w:r>
      <w:r w:rsidR="007B7609">
        <w:t xml:space="preserve"> ce dispositif</w:t>
      </w:r>
      <w:r w:rsidR="0037391F">
        <w:t>.</w:t>
      </w:r>
    </w:p>
    <w:p w14:paraId="3EC0FF35" w14:textId="77777777" w:rsidR="00AD6ED5" w:rsidRDefault="00AD6ED5" w:rsidP="00AD6ED5">
      <w:pPr>
        <w:jc w:val="both"/>
      </w:pPr>
    </w:p>
    <w:p w14:paraId="7C2E01E1" w14:textId="69FF9285" w:rsidR="005052D8" w:rsidRDefault="008C3ED8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953AC7">
        <w:rPr>
          <w:b/>
          <w:bCs/>
          <w:color w:val="7030A0"/>
          <w:sz w:val="28"/>
          <w:szCs w:val="28"/>
        </w:rPr>
        <w:t>Engagements</w:t>
      </w:r>
      <w:r w:rsidR="00DC5986" w:rsidRPr="00A5692A">
        <w:rPr>
          <w:b/>
          <w:bCs/>
          <w:color w:val="7030A0"/>
          <w:sz w:val="28"/>
          <w:szCs w:val="28"/>
        </w:rPr>
        <w:t xml:space="preserve"> de l’entreprise</w:t>
      </w:r>
      <w:r w:rsidR="0037391F">
        <w:rPr>
          <w:b/>
          <w:bCs/>
          <w:color w:val="7030A0"/>
          <w:sz w:val="28"/>
          <w:szCs w:val="28"/>
        </w:rPr>
        <w:t xml:space="preserve"> partenaire</w:t>
      </w:r>
    </w:p>
    <w:p w14:paraId="2E1023D0" w14:textId="77777777" w:rsidR="00A43516" w:rsidRPr="005052D8" w:rsidRDefault="00A43516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</w:p>
    <w:p w14:paraId="5DCFD6DB" w14:textId="63EE49F6" w:rsidR="0056557C" w:rsidRPr="0056557C" w:rsidRDefault="0056557C" w:rsidP="00B04241">
      <w:pPr>
        <w:spacing w:line="240" w:lineRule="auto"/>
        <w:jc w:val="both"/>
        <w:rPr>
          <w:u w:val="single"/>
        </w:rPr>
      </w:pPr>
      <w:r w:rsidRPr="0056557C">
        <w:rPr>
          <w:u w:val="single"/>
        </w:rPr>
        <w:t xml:space="preserve">L’entreprise s’engage à : </w:t>
      </w:r>
    </w:p>
    <w:p w14:paraId="0F0B35C8" w14:textId="017EE042" w:rsidR="00052B8F" w:rsidRDefault="00A2163E" w:rsidP="009F53DB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840093">
        <w:rPr>
          <w:b/>
          <w:bCs/>
        </w:rPr>
        <w:t xml:space="preserve">diffuser </w:t>
      </w:r>
      <w:r>
        <w:t xml:space="preserve">des </w:t>
      </w:r>
      <w:r w:rsidR="004372CE">
        <w:t>parcour</w:t>
      </w:r>
      <w:r>
        <w:t xml:space="preserve">s de stage </w:t>
      </w:r>
      <w:r w:rsidR="00840093">
        <w:t xml:space="preserve">sur une plateforme dédiée </w:t>
      </w:r>
    </w:p>
    <w:p w14:paraId="2CEF592E" w14:textId="77777777" w:rsidR="00840093" w:rsidRDefault="00840093" w:rsidP="00840093">
      <w:pPr>
        <w:pStyle w:val="Paragraphedeliste"/>
        <w:spacing w:line="240" w:lineRule="auto"/>
        <w:jc w:val="both"/>
      </w:pPr>
    </w:p>
    <w:p w14:paraId="6EF08C32" w14:textId="77777777" w:rsidR="009607FC" w:rsidRDefault="00EA3FAA" w:rsidP="00B65C22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4372CE">
        <w:rPr>
          <w:b/>
          <w:bCs/>
        </w:rPr>
        <w:t>mobiliser</w:t>
      </w:r>
      <w:r>
        <w:t xml:space="preserve"> des collaborateurs dédiés à l’accueil des stagiaires</w:t>
      </w:r>
      <w:r w:rsidR="004D4B69">
        <w:t>, notamment en nommant un référent tuteur par élève accueilli.</w:t>
      </w:r>
      <w:r w:rsidR="00F41ED5">
        <w:t xml:space="preserve"> </w:t>
      </w:r>
    </w:p>
    <w:p w14:paraId="1D3F4863" w14:textId="77777777" w:rsidR="009607FC" w:rsidRDefault="009607FC" w:rsidP="009607FC">
      <w:pPr>
        <w:pStyle w:val="Paragraphedeliste"/>
      </w:pPr>
    </w:p>
    <w:p w14:paraId="304B63E9" w14:textId="0BEC3BCA" w:rsidR="00E741A7" w:rsidRDefault="00DE65A8" w:rsidP="00E741A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réaliser</w:t>
      </w:r>
      <w:r w:rsidR="009607FC">
        <w:t xml:space="preserve"> un planning des activités</w:t>
      </w:r>
      <w:r>
        <w:t xml:space="preserve"> proposées au stagiaire</w:t>
      </w:r>
      <w:r w:rsidR="00B65C22">
        <w:t xml:space="preserve"> </w:t>
      </w:r>
      <w:r>
        <w:t>avec</w:t>
      </w:r>
      <w:r w:rsidR="00B65C22">
        <w:t xml:space="preserve"> des temps de rencontre, d’observation et d’échanges.</w:t>
      </w:r>
    </w:p>
    <w:p w14:paraId="00BE750D" w14:textId="77777777" w:rsidR="00E741A7" w:rsidRDefault="00E741A7" w:rsidP="00E741A7">
      <w:pPr>
        <w:spacing w:after="0" w:line="240" w:lineRule="auto"/>
        <w:jc w:val="both"/>
      </w:pPr>
    </w:p>
    <w:p w14:paraId="125CCD5E" w14:textId="76603A58" w:rsidR="00E741A7" w:rsidRDefault="00E741A7" w:rsidP="00E741A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E741A7">
        <w:rPr>
          <w:b/>
          <w:bCs/>
        </w:rPr>
        <w:t>prévoir</w:t>
      </w:r>
      <w:r w:rsidRPr="00E741A7">
        <w:t xml:space="preserve"> </w:t>
      </w:r>
      <w:r>
        <w:t>des EPI pour le stagiaire si nécessaire.</w:t>
      </w:r>
    </w:p>
    <w:p w14:paraId="75518D32" w14:textId="77777777" w:rsidR="00E741A7" w:rsidRDefault="00E741A7" w:rsidP="00E741A7">
      <w:pPr>
        <w:pStyle w:val="Paragraphedeliste"/>
        <w:spacing w:line="240" w:lineRule="auto"/>
        <w:jc w:val="both"/>
      </w:pPr>
    </w:p>
    <w:p w14:paraId="7655D358" w14:textId="482A554C" w:rsidR="00DE6F69" w:rsidRPr="00052B8F" w:rsidRDefault="00502CA3" w:rsidP="00DE6337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FF0000"/>
        </w:rPr>
      </w:pPr>
      <w:r w:rsidRPr="004372CE">
        <w:rPr>
          <w:b/>
          <w:bCs/>
        </w:rPr>
        <w:t>accueillir</w:t>
      </w:r>
      <w:r w:rsidRPr="00052B8F">
        <w:t xml:space="preserve"> </w:t>
      </w:r>
      <w:r w:rsidR="00782E29" w:rsidRPr="00052B8F">
        <w:t xml:space="preserve">le stagiaire en lui réservant un espace pour qu’il puisse s’installer, </w:t>
      </w:r>
      <w:r w:rsidR="00521C7A">
        <w:t>dé</w:t>
      </w:r>
      <w:r w:rsidR="00782E29" w:rsidRPr="00052B8F">
        <w:t>poser ses affaires, lire la documentation confiée, prendre des notes et commencer la rédaction de son rapport de stage.</w:t>
      </w:r>
      <w:r w:rsidR="00DE6337" w:rsidRPr="00052B8F">
        <w:t xml:space="preserve"> </w:t>
      </w:r>
    </w:p>
    <w:p w14:paraId="7F9657B5" w14:textId="5B8402FC" w:rsidR="00E70FC8" w:rsidRDefault="00C4350C" w:rsidP="00DE6F69">
      <w:pPr>
        <w:spacing w:line="240" w:lineRule="auto"/>
        <w:ind w:left="708"/>
        <w:jc w:val="both"/>
      </w:pPr>
      <w:r>
        <w:t>Au début du stage, le stagiaire bénéficiera d’</w:t>
      </w:r>
      <w:r w:rsidR="00DE6337">
        <w:t>une présentation de l’entreprise et des différents interlocuteurs qu’il sera amené à rencontrer</w:t>
      </w:r>
      <w:r w:rsidR="00D05A88">
        <w:t xml:space="preserve">. Une </w:t>
      </w:r>
      <w:r w:rsidR="00B67F11">
        <w:t xml:space="preserve">visite </w:t>
      </w:r>
      <w:r w:rsidR="002C2B77" w:rsidRPr="00052B8F">
        <w:t xml:space="preserve">de tout ou partie </w:t>
      </w:r>
      <w:r w:rsidR="00B67F11" w:rsidRPr="00052B8F">
        <w:t>du</w:t>
      </w:r>
      <w:r w:rsidR="00B67F11">
        <w:t xml:space="preserve"> site</w:t>
      </w:r>
      <w:r w:rsidR="00D05A88">
        <w:t xml:space="preserve"> est à envisager.</w:t>
      </w:r>
    </w:p>
    <w:p w14:paraId="160FA60B" w14:textId="77777777" w:rsidR="003333B4" w:rsidRDefault="003333B4" w:rsidP="00DE6F69">
      <w:pPr>
        <w:spacing w:line="240" w:lineRule="auto"/>
        <w:ind w:left="708"/>
        <w:jc w:val="both"/>
      </w:pPr>
    </w:p>
    <w:p w14:paraId="4B2EB572" w14:textId="77777777" w:rsidR="003333B4" w:rsidRDefault="003333B4" w:rsidP="00DE6F69">
      <w:pPr>
        <w:spacing w:line="240" w:lineRule="auto"/>
        <w:ind w:left="708"/>
        <w:jc w:val="both"/>
      </w:pPr>
    </w:p>
    <w:p w14:paraId="76D4273A" w14:textId="77777777" w:rsidR="003333B4" w:rsidRDefault="003333B4" w:rsidP="00DE6F69">
      <w:pPr>
        <w:spacing w:line="240" w:lineRule="auto"/>
        <w:ind w:left="708"/>
        <w:jc w:val="both"/>
      </w:pPr>
    </w:p>
    <w:p w14:paraId="13BABA7F" w14:textId="7D914451" w:rsidR="00D77E2F" w:rsidRDefault="00D77E2F" w:rsidP="00EF2406">
      <w:pPr>
        <w:spacing w:after="0" w:line="240" w:lineRule="auto"/>
        <w:jc w:val="both"/>
      </w:pPr>
    </w:p>
    <w:p w14:paraId="48F6E1BE" w14:textId="77777777" w:rsidR="00D77E2F" w:rsidRPr="00D77E2F" w:rsidRDefault="00D77E2F" w:rsidP="00D77E2F">
      <w:pPr>
        <w:pStyle w:val="Paragraphedeliste"/>
        <w:spacing w:after="0" w:line="240" w:lineRule="auto"/>
        <w:jc w:val="both"/>
      </w:pPr>
    </w:p>
    <w:p w14:paraId="1847C8A3" w14:textId="2F16C65D" w:rsidR="004372CE" w:rsidRDefault="00D545D5" w:rsidP="003333B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3333B4">
        <w:rPr>
          <w:b/>
          <w:bCs/>
        </w:rPr>
        <w:t>accompagner</w:t>
      </w:r>
      <w:r>
        <w:t xml:space="preserve"> et</w:t>
      </w:r>
      <w:r w:rsidR="00502CA3">
        <w:t xml:space="preserve"> intégrer le stagiaire en lui transmettant les connaissances de base, les savoirs</w:t>
      </w:r>
      <w:r w:rsidR="00237B23">
        <w:t xml:space="preserve"> et la </w:t>
      </w:r>
      <w:r w:rsidR="00AE23E1">
        <w:t xml:space="preserve">culture de l’entreprise. </w:t>
      </w:r>
      <w:r w:rsidR="00F0129F">
        <w:t>Il devra être sensibilisé aux codes de l’entreprise (comportement compatible avec le monde professionnel</w:t>
      </w:r>
      <w:r w:rsidR="004372CE">
        <w:t> : ponctualité, savoir-être</w:t>
      </w:r>
      <w:r w:rsidR="00F0129F">
        <w:t>).</w:t>
      </w:r>
    </w:p>
    <w:p w14:paraId="5F92A81A" w14:textId="77777777" w:rsidR="004372CE" w:rsidRDefault="004372CE" w:rsidP="00F41ED5">
      <w:pPr>
        <w:pStyle w:val="Paragraphedeliste"/>
        <w:spacing w:after="0" w:line="240" w:lineRule="auto"/>
        <w:jc w:val="both"/>
      </w:pPr>
    </w:p>
    <w:p w14:paraId="186FAEF1" w14:textId="13345D51" w:rsidR="00EE3138" w:rsidRDefault="005B4148" w:rsidP="00F41E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prévoir</w:t>
      </w:r>
      <w:r w:rsidR="00EC7388">
        <w:rPr>
          <w:b/>
          <w:bCs/>
        </w:rPr>
        <w:t xml:space="preserve"> </w:t>
      </w:r>
      <w:r w:rsidR="00F94A8B" w:rsidRPr="00F94A8B">
        <w:t xml:space="preserve">un temps d’échange </w:t>
      </w:r>
      <w:r w:rsidR="00EC7388">
        <w:t>à la fin du stage</w:t>
      </w:r>
      <w:r w:rsidR="00AF7B7A">
        <w:t xml:space="preserve"> </w:t>
      </w:r>
      <w:r w:rsidR="00867FFD">
        <w:t xml:space="preserve"> avec l’élève</w:t>
      </w:r>
      <w:r w:rsidR="00AF7B7A">
        <w:t>,</w:t>
      </w:r>
      <w:r w:rsidR="003F7A36">
        <w:t xml:space="preserve"> matérialisé par un compte-rendu signé.</w:t>
      </w:r>
    </w:p>
    <w:p w14:paraId="508EFC3E" w14:textId="77777777" w:rsidR="00EE3138" w:rsidRDefault="00EE3138" w:rsidP="00EE3138">
      <w:pPr>
        <w:pStyle w:val="Paragraphedeliste"/>
        <w:spacing w:line="240" w:lineRule="auto"/>
        <w:jc w:val="both"/>
      </w:pPr>
    </w:p>
    <w:p w14:paraId="778ED653" w14:textId="0786B3B1" w:rsidR="00D62551" w:rsidRDefault="00241FFF" w:rsidP="004D4B69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4372CE">
        <w:rPr>
          <w:b/>
          <w:bCs/>
        </w:rPr>
        <w:t>autorise</w:t>
      </w:r>
      <w:r w:rsidR="004372CE" w:rsidRPr="004372CE">
        <w:rPr>
          <w:b/>
          <w:bCs/>
        </w:rPr>
        <w:t>r</w:t>
      </w:r>
      <w:r>
        <w:t xml:space="preserve"> Moselle Attractivité et ses partenaires à communiquer sur le contenu du stage réalisé, notamment via </w:t>
      </w:r>
      <w:r w:rsidR="009C7CA8">
        <w:t>un témoignage vidéo.</w:t>
      </w:r>
    </w:p>
    <w:p w14:paraId="1959ADCC" w14:textId="77777777" w:rsidR="00EA3FAA" w:rsidRDefault="00EA3FAA" w:rsidP="004D4B69">
      <w:pPr>
        <w:pStyle w:val="Paragraphedeliste"/>
        <w:spacing w:line="240" w:lineRule="auto"/>
        <w:jc w:val="both"/>
      </w:pPr>
    </w:p>
    <w:p w14:paraId="20B21606" w14:textId="245C50F9" w:rsidR="00A2163E" w:rsidRDefault="00A2163E" w:rsidP="00A2163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4372CE">
        <w:rPr>
          <w:b/>
          <w:bCs/>
        </w:rPr>
        <w:t>faire un retour</w:t>
      </w:r>
      <w:r>
        <w:t xml:space="preserve"> annuel à Moselle Attractivité sur le nombre de stagiaires accueillis et les missions réalisées.</w:t>
      </w:r>
    </w:p>
    <w:p w14:paraId="4D0DA159" w14:textId="77777777" w:rsidR="003F7A36" w:rsidRDefault="003F7A36" w:rsidP="003F7A36">
      <w:pPr>
        <w:pStyle w:val="Paragraphedeliste"/>
      </w:pPr>
    </w:p>
    <w:p w14:paraId="1D69BA86" w14:textId="77777777" w:rsidR="00C837A8" w:rsidRDefault="00C837A8" w:rsidP="00B04241">
      <w:pPr>
        <w:spacing w:line="240" w:lineRule="auto"/>
        <w:jc w:val="both"/>
      </w:pPr>
    </w:p>
    <w:p w14:paraId="69F91889" w14:textId="77777777" w:rsidR="0037391F" w:rsidRDefault="00726C7C" w:rsidP="00977DB4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A5692A">
        <w:rPr>
          <w:b/>
          <w:bCs/>
          <w:color w:val="7030A0"/>
          <w:sz w:val="28"/>
          <w:szCs w:val="28"/>
        </w:rPr>
        <w:t>Responsabilités</w:t>
      </w:r>
    </w:p>
    <w:p w14:paraId="1915D09E" w14:textId="4998369B" w:rsidR="00933842" w:rsidRPr="0037391F" w:rsidRDefault="0037391F" w:rsidP="00977DB4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37391F">
        <w:rPr>
          <w:sz w:val="24"/>
          <w:szCs w:val="24"/>
        </w:rPr>
        <w:t>L</w:t>
      </w:r>
      <w:r w:rsidR="00901E9B">
        <w:t>es partenaires</w:t>
      </w:r>
      <w:r>
        <w:t xml:space="preserve"> de la présente charte</w:t>
      </w:r>
      <w:r w:rsidR="00726C7C">
        <w:t xml:space="preserve"> </w:t>
      </w:r>
      <w:r w:rsidR="006F1399">
        <w:t>ne pourr</w:t>
      </w:r>
      <w:r w:rsidR="00901E9B">
        <w:t>ont</w:t>
      </w:r>
      <w:r w:rsidR="006F1399">
        <w:t xml:space="preserve"> être tenu</w:t>
      </w:r>
      <w:r w:rsidR="00901E9B">
        <w:t>s</w:t>
      </w:r>
      <w:r w:rsidR="00726C7C" w:rsidRPr="00216582">
        <w:t xml:space="preserve"> </w:t>
      </w:r>
      <w:r w:rsidR="00726C7C">
        <w:t>pour responsable</w:t>
      </w:r>
      <w:r w:rsidR="00901E9B">
        <w:t>s</w:t>
      </w:r>
      <w:r w:rsidR="00726C7C">
        <w:t xml:space="preserve"> </w:t>
      </w:r>
      <w:r w:rsidR="00977DB4">
        <w:t xml:space="preserve">d’accident survenu dans le cadre du stage. L’élève </w:t>
      </w:r>
      <w:r w:rsidR="009208BC">
        <w:t>sera</w:t>
      </w:r>
      <w:r w:rsidR="00977DB4">
        <w:t xml:space="preserve"> couvert par les assurances souscrites dans le cadre de sa scolarité.</w:t>
      </w:r>
    </w:p>
    <w:p w14:paraId="12A9A964" w14:textId="77777777" w:rsidR="00977DB4" w:rsidRDefault="00977DB4" w:rsidP="00977DB4">
      <w:pPr>
        <w:spacing w:line="240" w:lineRule="auto"/>
        <w:jc w:val="both"/>
      </w:pPr>
    </w:p>
    <w:p w14:paraId="52533535" w14:textId="77777777" w:rsidR="00C837A8" w:rsidRDefault="00C837A8" w:rsidP="00B04241">
      <w:pPr>
        <w:spacing w:line="240" w:lineRule="auto"/>
        <w:jc w:val="both"/>
      </w:pPr>
    </w:p>
    <w:p w14:paraId="66620698" w14:textId="1ED2F1D7" w:rsidR="00B729B3" w:rsidRDefault="00B729B3" w:rsidP="00583B6D">
      <w:pPr>
        <w:spacing w:line="240" w:lineRule="auto"/>
      </w:pPr>
    </w:p>
    <w:p w14:paraId="6B930932" w14:textId="77777777" w:rsidR="003F1998" w:rsidRDefault="003F1998" w:rsidP="00583B6D">
      <w:pPr>
        <w:spacing w:line="240" w:lineRule="auto"/>
      </w:pPr>
    </w:p>
    <w:p w14:paraId="4288683E" w14:textId="77777777" w:rsidR="003F1998" w:rsidRDefault="003F1998" w:rsidP="003F1998">
      <w:pPr>
        <w:spacing w:line="240" w:lineRule="auto"/>
      </w:pPr>
      <w:r>
        <w:t>Fait à</w:t>
      </w:r>
      <w:proofErr w:type="gramStart"/>
      <w:r>
        <w:t xml:space="preserve"> ….</w:t>
      </w:r>
      <w:proofErr w:type="gramEnd"/>
      <w:r>
        <w:t>., le ………..</w:t>
      </w:r>
    </w:p>
    <w:p w14:paraId="45795C4B" w14:textId="77777777" w:rsidR="003F1998" w:rsidRDefault="003F1998" w:rsidP="003F1998">
      <w:pPr>
        <w:spacing w:line="240" w:lineRule="auto"/>
      </w:pPr>
    </w:p>
    <w:p w14:paraId="7278E0C9" w14:textId="2E166169" w:rsidR="003F1998" w:rsidRDefault="003F1998" w:rsidP="003F1998">
      <w:pPr>
        <w:spacing w:line="240" w:lineRule="auto"/>
      </w:pPr>
      <w:r>
        <w:t>Pour (nom de l’entreprise)</w:t>
      </w:r>
    </w:p>
    <w:p w14:paraId="1804AF18" w14:textId="7ECB5DB5" w:rsidR="003F1998" w:rsidRDefault="003F1998" w:rsidP="003F1998">
      <w:pPr>
        <w:spacing w:line="240" w:lineRule="auto"/>
      </w:pPr>
      <w:r>
        <w:t>Nom Prénom</w:t>
      </w:r>
    </w:p>
    <w:p w14:paraId="31AF5FEE" w14:textId="77777777" w:rsidR="007C1C69" w:rsidRDefault="007C1C69" w:rsidP="003F1998">
      <w:pPr>
        <w:spacing w:line="240" w:lineRule="auto"/>
      </w:pPr>
    </w:p>
    <w:p w14:paraId="0C6CC36A" w14:textId="77777777" w:rsidR="007C1C69" w:rsidRDefault="007C1C69" w:rsidP="003F1998">
      <w:pPr>
        <w:spacing w:line="240" w:lineRule="auto"/>
      </w:pPr>
    </w:p>
    <w:p w14:paraId="020FCC9E" w14:textId="3000092D" w:rsidR="003F1998" w:rsidRDefault="003F1998" w:rsidP="003F1998">
      <w:pPr>
        <w:spacing w:line="240" w:lineRule="auto"/>
      </w:pPr>
      <w:r>
        <w:t>Signature</w:t>
      </w:r>
    </w:p>
    <w:p w14:paraId="225466DF" w14:textId="3690587E" w:rsidR="003F1998" w:rsidRDefault="003F1998" w:rsidP="003F1998">
      <w:pPr>
        <w:spacing w:line="240" w:lineRule="auto"/>
      </w:pPr>
      <w:r>
        <w:tab/>
      </w:r>
      <w:r>
        <w:tab/>
      </w:r>
      <w:r>
        <w:tab/>
      </w:r>
      <w:r>
        <w:tab/>
        <w:t xml:space="preserve"> </w:t>
      </w:r>
    </w:p>
    <w:p w14:paraId="1AFB4990" w14:textId="5A9FB6D5" w:rsidR="003F1998" w:rsidRDefault="003F1998" w:rsidP="003F19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07FB1" w14:textId="77777777" w:rsidR="003F1998" w:rsidRDefault="003F1998" w:rsidP="00583B6D">
      <w:pPr>
        <w:spacing w:line="240" w:lineRule="auto"/>
      </w:pPr>
    </w:p>
    <w:sectPr w:rsidR="003F1998" w:rsidSect="00933842">
      <w:headerReference w:type="default" r:id="rId10"/>
      <w:pgSz w:w="11906" w:h="16838"/>
      <w:pgMar w:top="1418" w:right="119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33B7" w14:textId="77777777" w:rsidR="003B4FCE" w:rsidRDefault="003B4FCE" w:rsidP="005C36AE">
      <w:pPr>
        <w:spacing w:after="0" w:line="240" w:lineRule="auto"/>
      </w:pPr>
      <w:r>
        <w:separator/>
      </w:r>
    </w:p>
  </w:endnote>
  <w:endnote w:type="continuationSeparator" w:id="0">
    <w:p w14:paraId="5D9B69D1" w14:textId="77777777" w:rsidR="003B4FCE" w:rsidRDefault="003B4FCE" w:rsidP="005C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829F" w14:textId="77777777" w:rsidR="003B4FCE" w:rsidRDefault="003B4FCE" w:rsidP="005C36AE">
      <w:pPr>
        <w:spacing w:after="0" w:line="240" w:lineRule="auto"/>
      </w:pPr>
      <w:r>
        <w:separator/>
      </w:r>
    </w:p>
  </w:footnote>
  <w:footnote w:type="continuationSeparator" w:id="0">
    <w:p w14:paraId="4C83E675" w14:textId="77777777" w:rsidR="003B4FCE" w:rsidRDefault="003B4FCE" w:rsidP="005C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A4AA" w14:textId="534FA096" w:rsidR="00574C4C" w:rsidRDefault="006470CB" w:rsidP="00574C4C">
    <w:pPr>
      <w:pStyle w:val="En-tte"/>
      <w:tabs>
        <w:tab w:val="clear" w:pos="4536"/>
        <w:tab w:val="clear" w:pos="9072"/>
        <w:tab w:val="left" w:pos="3720"/>
      </w:tabs>
    </w:pPr>
    <w:r>
      <w:rPr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61312" behindDoc="1" locked="0" layoutInCell="1" allowOverlap="1" wp14:anchorId="31E16075" wp14:editId="6ECBF526">
          <wp:simplePos x="0" y="0"/>
          <wp:positionH relativeFrom="column">
            <wp:posOffset>1593215</wp:posOffset>
          </wp:positionH>
          <wp:positionV relativeFrom="paragraph">
            <wp:posOffset>-236220</wp:posOffset>
          </wp:positionV>
          <wp:extent cx="1092200" cy="523875"/>
          <wp:effectExtent l="0" t="0" r="0" b="0"/>
          <wp:wrapTight wrapText="bothSides">
            <wp:wrapPolygon edited="0">
              <wp:start x="16074" y="1571"/>
              <wp:lineTo x="5526" y="4189"/>
              <wp:lineTo x="3014" y="5760"/>
              <wp:lineTo x="3014" y="12567"/>
              <wp:lineTo x="13060" y="19375"/>
              <wp:lineTo x="14316" y="19375"/>
              <wp:lineTo x="16326" y="18327"/>
              <wp:lineTo x="18586" y="14138"/>
              <wp:lineTo x="18335" y="1571"/>
              <wp:lineTo x="16074" y="157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rPr>
        <w:noProof/>
      </w:rPr>
      <w:drawing>
        <wp:anchor distT="0" distB="0" distL="114300" distR="114300" simplePos="0" relativeHeight="251666432" behindDoc="1" locked="0" layoutInCell="1" allowOverlap="1" wp14:anchorId="3003EFB1" wp14:editId="220F1C4A">
          <wp:simplePos x="0" y="0"/>
          <wp:positionH relativeFrom="column">
            <wp:posOffset>2845435</wp:posOffset>
          </wp:positionH>
          <wp:positionV relativeFrom="paragraph">
            <wp:posOffset>-198755</wp:posOffset>
          </wp:positionV>
          <wp:extent cx="1478280" cy="442595"/>
          <wp:effectExtent l="0" t="0" r="7620" b="0"/>
          <wp:wrapTight wrapText="bothSides">
            <wp:wrapPolygon edited="0">
              <wp:start x="10021" y="0"/>
              <wp:lineTo x="0" y="6508"/>
              <wp:lineTo x="0" y="12086"/>
              <wp:lineTo x="4732" y="15805"/>
              <wp:lineTo x="4732" y="17664"/>
              <wp:lineTo x="19485" y="20453"/>
              <wp:lineTo x="20598" y="20453"/>
              <wp:lineTo x="21433" y="17664"/>
              <wp:lineTo x="21433" y="6508"/>
              <wp:lineTo x="20041" y="0"/>
              <wp:lineTo x="10021" y="0"/>
            </wp:wrapPolygon>
          </wp:wrapTight>
          <wp:docPr id="5" name="Image 5" descr="UE57 - Union des Entreprises de Moselle, Aide aux Chefs d'Entre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57 - Union des Entreprises de Moselle, Aide aux Chefs d'Entrepri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C4C">
      <w:rPr>
        <w:noProof/>
      </w:rPr>
      <w:drawing>
        <wp:anchor distT="0" distB="0" distL="114300" distR="114300" simplePos="0" relativeHeight="251667456" behindDoc="1" locked="0" layoutInCell="1" allowOverlap="1" wp14:anchorId="38BD0532" wp14:editId="467D1F7D">
          <wp:simplePos x="0" y="0"/>
          <wp:positionH relativeFrom="column">
            <wp:posOffset>4026535</wp:posOffset>
          </wp:positionH>
          <wp:positionV relativeFrom="paragraph">
            <wp:posOffset>317500</wp:posOffset>
          </wp:positionV>
          <wp:extent cx="69342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Image 8" descr="UIMM 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IMM Lorra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C4C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64384" behindDoc="1" locked="0" layoutInCell="1" allowOverlap="1" wp14:anchorId="492DCD76" wp14:editId="7D2FF38B">
          <wp:simplePos x="0" y="0"/>
          <wp:positionH relativeFrom="margin">
            <wp:align>center</wp:align>
          </wp:positionH>
          <wp:positionV relativeFrom="paragraph">
            <wp:posOffset>471805</wp:posOffset>
          </wp:positionV>
          <wp:extent cx="936625" cy="402590"/>
          <wp:effectExtent l="0" t="0" r="0" b="0"/>
          <wp:wrapTight wrapText="bothSides">
            <wp:wrapPolygon edited="0">
              <wp:start x="0" y="0"/>
              <wp:lineTo x="0" y="20442"/>
              <wp:lineTo x="21087" y="20442"/>
              <wp:lineTo x="21087" y="0"/>
              <wp:lineTo x="0" y="0"/>
            </wp:wrapPolygon>
          </wp:wrapTight>
          <wp:docPr id="7" name="Image 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rPr>
        <w:noProof/>
      </w:rPr>
      <w:drawing>
        <wp:anchor distT="0" distB="0" distL="114300" distR="114300" simplePos="0" relativeHeight="251663360" behindDoc="1" locked="0" layoutInCell="1" allowOverlap="1" wp14:anchorId="339F06DF" wp14:editId="76D757B9">
          <wp:simplePos x="0" y="0"/>
          <wp:positionH relativeFrom="margin">
            <wp:posOffset>681355</wp:posOffset>
          </wp:positionH>
          <wp:positionV relativeFrom="paragraph">
            <wp:posOffset>449580</wp:posOffset>
          </wp:positionV>
          <wp:extent cx="975360" cy="462915"/>
          <wp:effectExtent l="0" t="0" r="0" b="0"/>
          <wp:wrapTight wrapText="bothSides">
            <wp:wrapPolygon edited="0">
              <wp:start x="0" y="0"/>
              <wp:lineTo x="0" y="20444"/>
              <wp:lineTo x="21094" y="20444"/>
              <wp:lineTo x="2109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E4D55AF" wp14:editId="30D07E99">
          <wp:simplePos x="0" y="0"/>
          <wp:positionH relativeFrom="margin">
            <wp:posOffset>-327660</wp:posOffset>
          </wp:positionH>
          <wp:positionV relativeFrom="paragraph">
            <wp:posOffset>349885</wp:posOffset>
          </wp:positionV>
          <wp:extent cx="510540" cy="595630"/>
          <wp:effectExtent l="0" t="0" r="3810" b="0"/>
          <wp:wrapTight wrapText="bothSides">
            <wp:wrapPolygon edited="0">
              <wp:start x="4030" y="0"/>
              <wp:lineTo x="0" y="1382"/>
              <wp:lineTo x="0" y="6908"/>
              <wp:lineTo x="4836" y="11053"/>
              <wp:lineTo x="0" y="15889"/>
              <wp:lineTo x="0" y="17271"/>
              <wp:lineTo x="4030" y="20725"/>
              <wp:lineTo x="17731" y="20725"/>
              <wp:lineTo x="20955" y="17962"/>
              <wp:lineTo x="20955" y="0"/>
              <wp:lineTo x="403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r:link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rPr>
        <w:noProof/>
      </w:rPr>
      <w:drawing>
        <wp:anchor distT="0" distB="0" distL="114300" distR="114300" simplePos="0" relativeHeight="251665408" behindDoc="1" locked="0" layoutInCell="1" allowOverlap="1" wp14:anchorId="24BAC4B2" wp14:editId="2C18A79F">
          <wp:simplePos x="0" y="0"/>
          <wp:positionH relativeFrom="column">
            <wp:posOffset>4827905</wp:posOffset>
          </wp:positionH>
          <wp:positionV relativeFrom="paragraph">
            <wp:posOffset>-219710</wp:posOffset>
          </wp:positionV>
          <wp:extent cx="461645" cy="662305"/>
          <wp:effectExtent l="0" t="0" r="0" b="4445"/>
          <wp:wrapTight wrapText="bothSides">
            <wp:wrapPolygon edited="0">
              <wp:start x="2674" y="0"/>
              <wp:lineTo x="0" y="2485"/>
              <wp:lineTo x="0" y="8698"/>
              <wp:lineTo x="1783" y="19881"/>
              <wp:lineTo x="3565" y="21124"/>
              <wp:lineTo x="4457" y="21124"/>
              <wp:lineTo x="17827" y="21124"/>
              <wp:lineTo x="20501" y="19881"/>
              <wp:lineTo x="20501" y="3106"/>
              <wp:lineTo x="18718" y="0"/>
              <wp:lineTo x="2674" y="0"/>
            </wp:wrapPolygon>
          </wp:wrapTight>
          <wp:docPr id="10" name="Image 10" descr="Reagir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gir online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C4C">
      <w:rPr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48E35920" wp14:editId="54DEFCB6">
          <wp:simplePos x="0" y="0"/>
          <wp:positionH relativeFrom="column">
            <wp:posOffset>506095</wp:posOffset>
          </wp:positionH>
          <wp:positionV relativeFrom="paragraph">
            <wp:posOffset>-191770</wp:posOffset>
          </wp:positionV>
          <wp:extent cx="894080" cy="419100"/>
          <wp:effectExtent l="0" t="0" r="1270" b="0"/>
          <wp:wrapTight wrapText="bothSides">
            <wp:wrapPolygon edited="0">
              <wp:start x="0" y="0"/>
              <wp:lineTo x="0" y="20618"/>
              <wp:lineTo x="21170" y="20618"/>
              <wp:lineTo x="2117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rPr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9264" behindDoc="1" locked="0" layoutInCell="1" allowOverlap="1" wp14:anchorId="0991B507" wp14:editId="35DA7807">
          <wp:simplePos x="0" y="0"/>
          <wp:positionH relativeFrom="margin">
            <wp:posOffset>-527685</wp:posOffset>
          </wp:positionH>
          <wp:positionV relativeFrom="paragraph">
            <wp:posOffset>-236855</wp:posOffset>
          </wp:positionV>
          <wp:extent cx="901065" cy="503555"/>
          <wp:effectExtent l="0" t="0" r="0" b="0"/>
          <wp:wrapTight wrapText="bothSides">
            <wp:wrapPolygon edited="0">
              <wp:start x="0" y="0"/>
              <wp:lineTo x="0" y="20429"/>
              <wp:lineTo x="21006" y="20429"/>
              <wp:lineTo x="2100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C4C">
      <w:tab/>
    </w:r>
  </w:p>
  <w:p w14:paraId="47CD2C7B" w14:textId="14F773C8" w:rsidR="005C36AE" w:rsidRPr="00574C4C" w:rsidRDefault="005C36AE" w:rsidP="00574C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CD"/>
    <w:multiLevelType w:val="hybridMultilevel"/>
    <w:tmpl w:val="F2FAF3F8"/>
    <w:lvl w:ilvl="0" w:tplc="07BE8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625C"/>
    <w:multiLevelType w:val="hybridMultilevel"/>
    <w:tmpl w:val="6BC29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5844">
    <w:abstractNumId w:val="0"/>
  </w:num>
  <w:num w:numId="2" w16cid:durableId="165055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0B"/>
    <w:rsid w:val="00004330"/>
    <w:rsid w:val="00012E45"/>
    <w:rsid w:val="000140EC"/>
    <w:rsid w:val="00014303"/>
    <w:rsid w:val="00025E9A"/>
    <w:rsid w:val="00031AA5"/>
    <w:rsid w:val="00031FA7"/>
    <w:rsid w:val="00052B8F"/>
    <w:rsid w:val="00054FC1"/>
    <w:rsid w:val="00056110"/>
    <w:rsid w:val="00062DDD"/>
    <w:rsid w:val="00081752"/>
    <w:rsid w:val="00084255"/>
    <w:rsid w:val="00094492"/>
    <w:rsid w:val="000A70CD"/>
    <w:rsid w:val="000B3721"/>
    <w:rsid w:val="000B52EC"/>
    <w:rsid w:val="000B5974"/>
    <w:rsid w:val="000C3176"/>
    <w:rsid w:val="000E616D"/>
    <w:rsid w:val="000F1C67"/>
    <w:rsid w:val="00103009"/>
    <w:rsid w:val="00104298"/>
    <w:rsid w:val="00113754"/>
    <w:rsid w:val="00126696"/>
    <w:rsid w:val="001274CE"/>
    <w:rsid w:val="001678E1"/>
    <w:rsid w:val="0017077C"/>
    <w:rsid w:val="00170C54"/>
    <w:rsid w:val="00186CFE"/>
    <w:rsid w:val="00195DA8"/>
    <w:rsid w:val="001B6CD3"/>
    <w:rsid w:val="001C3476"/>
    <w:rsid w:val="001D0912"/>
    <w:rsid w:val="001D757F"/>
    <w:rsid w:val="001E6810"/>
    <w:rsid w:val="001F0DD3"/>
    <w:rsid w:val="001F728D"/>
    <w:rsid w:val="00216582"/>
    <w:rsid w:val="00236277"/>
    <w:rsid w:val="00236C5C"/>
    <w:rsid w:val="00237B23"/>
    <w:rsid w:val="00241FFF"/>
    <w:rsid w:val="00243CB1"/>
    <w:rsid w:val="00247DA6"/>
    <w:rsid w:val="00250D5E"/>
    <w:rsid w:val="0025460F"/>
    <w:rsid w:val="0025707C"/>
    <w:rsid w:val="00270252"/>
    <w:rsid w:val="00271E14"/>
    <w:rsid w:val="0027339A"/>
    <w:rsid w:val="00273740"/>
    <w:rsid w:val="00287A71"/>
    <w:rsid w:val="0029677A"/>
    <w:rsid w:val="002B75EE"/>
    <w:rsid w:val="002C2B77"/>
    <w:rsid w:val="002E18AB"/>
    <w:rsid w:val="0030436C"/>
    <w:rsid w:val="00325AB9"/>
    <w:rsid w:val="003333B4"/>
    <w:rsid w:val="00345E51"/>
    <w:rsid w:val="00347BC9"/>
    <w:rsid w:val="00351CE0"/>
    <w:rsid w:val="00353804"/>
    <w:rsid w:val="00353DF4"/>
    <w:rsid w:val="0037391F"/>
    <w:rsid w:val="0039366B"/>
    <w:rsid w:val="003B4FCE"/>
    <w:rsid w:val="003C0D9F"/>
    <w:rsid w:val="003E4FAC"/>
    <w:rsid w:val="003F1998"/>
    <w:rsid w:val="003F4ECB"/>
    <w:rsid w:val="003F66BA"/>
    <w:rsid w:val="003F79DE"/>
    <w:rsid w:val="003F7A36"/>
    <w:rsid w:val="004027AB"/>
    <w:rsid w:val="00432765"/>
    <w:rsid w:val="004372CE"/>
    <w:rsid w:val="00440F7A"/>
    <w:rsid w:val="004411D4"/>
    <w:rsid w:val="00441828"/>
    <w:rsid w:val="004433BF"/>
    <w:rsid w:val="00474DA1"/>
    <w:rsid w:val="004847C5"/>
    <w:rsid w:val="0048564A"/>
    <w:rsid w:val="004B7A6F"/>
    <w:rsid w:val="004C2375"/>
    <w:rsid w:val="004D4B69"/>
    <w:rsid w:val="004D4BA9"/>
    <w:rsid w:val="004E01A6"/>
    <w:rsid w:val="004E3441"/>
    <w:rsid w:val="004F4378"/>
    <w:rsid w:val="00502968"/>
    <w:rsid w:val="00502CA3"/>
    <w:rsid w:val="005052D8"/>
    <w:rsid w:val="00513BA8"/>
    <w:rsid w:val="00521C7A"/>
    <w:rsid w:val="00537557"/>
    <w:rsid w:val="005468AF"/>
    <w:rsid w:val="0055255C"/>
    <w:rsid w:val="0056557C"/>
    <w:rsid w:val="00566A3B"/>
    <w:rsid w:val="00574C4C"/>
    <w:rsid w:val="00583B6D"/>
    <w:rsid w:val="0058550B"/>
    <w:rsid w:val="005B3898"/>
    <w:rsid w:val="005B4148"/>
    <w:rsid w:val="005C36AE"/>
    <w:rsid w:val="005D0CE0"/>
    <w:rsid w:val="005D53D9"/>
    <w:rsid w:val="005F4A42"/>
    <w:rsid w:val="005F5B64"/>
    <w:rsid w:val="006051E7"/>
    <w:rsid w:val="00606D63"/>
    <w:rsid w:val="0062426F"/>
    <w:rsid w:val="00625D49"/>
    <w:rsid w:val="00625E2F"/>
    <w:rsid w:val="006326F1"/>
    <w:rsid w:val="00641466"/>
    <w:rsid w:val="006470CB"/>
    <w:rsid w:val="006547CA"/>
    <w:rsid w:val="006639F5"/>
    <w:rsid w:val="00670BFE"/>
    <w:rsid w:val="006A374D"/>
    <w:rsid w:val="006A3EBE"/>
    <w:rsid w:val="006B02C3"/>
    <w:rsid w:val="006E70EE"/>
    <w:rsid w:val="006E72DF"/>
    <w:rsid w:val="006E7FC0"/>
    <w:rsid w:val="006F1399"/>
    <w:rsid w:val="006F425E"/>
    <w:rsid w:val="007042E9"/>
    <w:rsid w:val="0072176D"/>
    <w:rsid w:val="00726C7C"/>
    <w:rsid w:val="007415D1"/>
    <w:rsid w:val="00764662"/>
    <w:rsid w:val="00772D19"/>
    <w:rsid w:val="0077691A"/>
    <w:rsid w:val="00782E29"/>
    <w:rsid w:val="007B7609"/>
    <w:rsid w:val="007C1C69"/>
    <w:rsid w:val="007C448A"/>
    <w:rsid w:val="007C5CF7"/>
    <w:rsid w:val="007D5490"/>
    <w:rsid w:val="007E5FB7"/>
    <w:rsid w:val="008176E5"/>
    <w:rsid w:val="008207B6"/>
    <w:rsid w:val="00821230"/>
    <w:rsid w:val="0082143D"/>
    <w:rsid w:val="008248D7"/>
    <w:rsid w:val="00830DE6"/>
    <w:rsid w:val="008349BD"/>
    <w:rsid w:val="00840093"/>
    <w:rsid w:val="00854F1F"/>
    <w:rsid w:val="00864629"/>
    <w:rsid w:val="00867FFD"/>
    <w:rsid w:val="00870296"/>
    <w:rsid w:val="00883E30"/>
    <w:rsid w:val="00887775"/>
    <w:rsid w:val="008B1F0F"/>
    <w:rsid w:val="008C0A8E"/>
    <w:rsid w:val="008C3ED8"/>
    <w:rsid w:val="008D36A5"/>
    <w:rsid w:val="00901268"/>
    <w:rsid w:val="00901E9B"/>
    <w:rsid w:val="0091232F"/>
    <w:rsid w:val="009208BC"/>
    <w:rsid w:val="00920DB8"/>
    <w:rsid w:val="00923536"/>
    <w:rsid w:val="0092664F"/>
    <w:rsid w:val="00927B8F"/>
    <w:rsid w:val="00930FA5"/>
    <w:rsid w:val="00933842"/>
    <w:rsid w:val="00953AC7"/>
    <w:rsid w:val="009607FC"/>
    <w:rsid w:val="00977DB4"/>
    <w:rsid w:val="009901E4"/>
    <w:rsid w:val="009B6F9A"/>
    <w:rsid w:val="009C7CA8"/>
    <w:rsid w:val="00A2163E"/>
    <w:rsid w:val="00A25970"/>
    <w:rsid w:val="00A25E33"/>
    <w:rsid w:val="00A311F2"/>
    <w:rsid w:val="00A35F98"/>
    <w:rsid w:val="00A43516"/>
    <w:rsid w:val="00A53D1F"/>
    <w:rsid w:val="00A5692A"/>
    <w:rsid w:val="00A6377C"/>
    <w:rsid w:val="00A63F15"/>
    <w:rsid w:val="00A90D95"/>
    <w:rsid w:val="00AB16D0"/>
    <w:rsid w:val="00AD4317"/>
    <w:rsid w:val="00AD58A7"/>
    <w:rsid w:val="00AD6ED5"/>
    <w:rsid w:val="00AE23E1"/>
    <w:rsid w:val="00AF7210"/>
    <w:rsid w:val="00AF7B7A"/>
    <w:rsid w:val="00B04241"/>
    <w:rsid w:val="00B27715"/>
    <w:rsid w:val="00B339DA"/>
    <w:rsid w:val="00B537C1"/>
    <w:rsid w:val="00B62603"/>
    <w:rsid w:val="00B64F56"/>
    <w:rsid w:val="00B65C22"/>
    <w:rsid w:val="00B67F11"/>
    <w:rsid w:val="00B729B3"/>
    <w:rsid w:val="00B74149"/>
    <w:rsid w:val="00B74F83"/>
    <w:rsid w:val="00B75A95"/>
    <w:rsid w:val="00B768F3"/>
    <w:rsid w:val="00B861C6"/>
    <w:rsid w:val="00B963D3"/>
    <w:rsid w:val="00BE3668"/>
    <w:rsid w:val="00C04B98"/>
    <w:rsid w:val="00C14A49"/>
    <w:rsid w:val="00C37FA4"/>
    <w:rsid w:val="00C4350C"/>
    <w:rsid w:val="00C471BD"/>
    <w:rsid w:val="00C5176D"/>
    <w:rsid w:val="00C837A8"/>
    <w:rsid w:val="00CB0D76"/>
    <w:rsid w:val="00CB1C0B"/>
    <w:rsid w:val="00CB69C8"/>
    <w:rsid w:val="00CB7BCA"/>
    <w:rsid w:val="00CC0518"/>
    <w:rsid w:val="00CD48B5"/>
    <w:rsid w:val="00CE679F"/>
    <w:rsid w:val="00CF0265"/>
    <w:rsid w:val="00D05A88"/>
    <w:rsid w:val="00D110F4"/>
    <w:rsid w:val="00D13FFA"/>
    <w:rsid w:val="00D207B5"/>
    <w:rsid w:val="00D247F1"/>
    <w:rsid w:val="00D25D72"/>
    <w:rsid w:val="00D470DE"/>
    <w:rsid w:val="00D52826"/>
    <w:rsid w:val="00D545D5"/>
    <w:rsid w:val="00D57A0A"/>
    <w:rsid w:val="00D62551"/>
    <w:rsid w:val="00D6329F"/>
    <w:rsid w:val="00D65B7B"/>
    <w:rsid w:val="00D77E2F"/>
    <w:rsid w:val="00D83A41"/>
    <w:rsid w:val="00DA3E08"/>
    <w:rsid w:val="00DA556A"/>
    <w:rsid w:val="00DB5056"/>
    <w:rsid w:val="00DC1208"/>
    <w:rsid w:val="00DC5986"/>
    <w:rsid w:val="00DC6D01"/>
    <w:rsid w:val="00DD44C6"/>
    <w:rsid w:val="00DE28DB"/>
    <w:rsid w:val="00DE3285"/>
    <w:rsid w:val="00DE6337"/>
    <w:rsid w:val="00DE65A8"/>
    <w:rsid w:val="00DE6F69"/>
    <w:rsid w:val="00DF5C53"/>
    <w:rsid w:val="00E2721B"/>
    <w:rsid w:val="00E365D5"/>
    <w:rsid w:val="00E67323"/>
    <w:rsid w:val="00E67D39"/>
    <w:rsid w:val="00E70FC8"/>
    <w:rsid w:val="00E7128E"/>
    <w:rsid w:val="00E741A7"/>
    <w:rsid w:val="00E80946"/>
    <w:rsid w:val="00E92D54"/>
    <w:rsid w:val="00EA39A4"/>
    <w:rsid w:val="00EA3FAA"/>
    <w:rsid w:val="00EB077E"/>
    <w:rsid w:val="00EB7F66"/>
    <w:rsid w:val="00EC7110"/>
    <w:rsid w:val="00EC7388"/>
    <w:rsid w:val="00EE3138"/>
    <w:rsid w:val="00EF2406"/>
    <w:rsid w:val="00F0129F"/>
    <w:rsid w:val="00F065FE"/>
    <w:rsid w:val="00F324C4"/>
    <w:rsid w:val="00F32BBB"/>
    <w:rsid w:val="00F361D0"/>
    <w:rsid w:val="00F41ED5"/>
    <w:rsid w:val="00F45881"/>
    <w:rsid w:val="00F529E1"/>
    <w:rsid w:val="00F52D63"/>
    <w:rsid w:val="00F860D7"/>
    <w:rsid w:val="00F94A8B"/>
    <w:rsid w:val="00FA078A"/>
    <w:rsid w:val="00FA6023"/>
    <w:rsid w:val="00FA6C68"/>
    <w:rsid w:val="00FB3A75"/>
    <w:rsid w:val="00FB4E9B"/>
    <w:rsid w:val="00FD4AA6"/>
    <w:rsid w:val="00FE6C15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7B02A"/>
  <w15:chartTrackingRefBased/>
  <w15:docId w15:val="{BED00881-23D4-4785-BC26-B5860EB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6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68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8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8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8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8AF"/>
    <w:rPr>
      <w:b/>
      <w:bCs/>
      <w:sz w:val="20"/>
      <w:szCs w:val="20"/>
    </w:rPr>
  </w:style>
  <w:style w:type="paragraph" w:customStyle="1" w:styleId="paragraph">
    <w:name w:val="paragraph"/>
    <w:basedOn w:val="Normal"/>
    <w:rsid w:val="00A3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6AE"/>
  </w:style>
  <w:style w:type="paragraph" w:styleId="Pieddepage">
    <w:name w:val="footer"/>
    <w:basedOn w:val="Normal"/>
    <w:link w:val="PieddepageCar"/>
    <w:uiPriority w:val="99"/>
    <w:unhideWhenUsed/>
    <w:rsid w:val="005C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MOSELLE-CMA-rouge-vertical-avectag_33fe0df3-24d8-4dc8-9a50-1e520b74304d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5.jpg@01D904DB.4443E730" TargetMode="External"/><Relationship Id="rId11" Type="http://schemas.openxmlformats.org/officeDocument/2006/relationships/image" Target="cid:image001.png@01D8FB6F.1B08C1D0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194ea-83b0-4215-9744-1230f37e42e0" xsi:nil="true"/>
    <lcf76f155ced4ddcb4097134ff3c332f xmlns="131ea720-6c02-46d5-b150-6f184a3b3b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24BFD1F297E409476EFE4749A02A0" ma:contentTypeVersion="18" ma:contentTypeDescription="Crée un document." ma:contentTypeScope="" ma:versionID="f66628da6ea8d4dbe94cbaec627b4512">
  <xsd:schema xmlns:xsd="http://www.w3.org/2001/XMLSchema" xmlns:xs="http://www.w3.org/2001/XMLSchema" xmlns:p="http://schemas.microsoft.com/office/2006/metadata/properties" xmlns:ns2="131ea720-6c02-46d5-b150-6f184a3b3b0b" xmlns:ns3="129194ea-83b0-4215-9744-1230f37e42e0" targetNamespace="http://schemas.microsoft.com/office/2006/metadata/properties" ma:root="true" ma:fieldsID="8fa786d46e4049f560dc0fc0146ebd50" ns2:_="" ns3:_="">
    <xsd:import namespace="131ea720-6c02-46d5-b150-6f184a3b3b0b"/>
    <xsd:import namespace="129194ea-83b0-4215-9744-1230f37e4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a720-6c02-46d5-b150-6f184a3b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8cf8a84-46cd-46bd-9287-10473ead7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194ea-83b0-4215-9744-1230f37e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c69c30-4cdc-4275-bfc4-dec129bf534a}" ma:internalName="TaxCatchAll" ma:showField="CatchAllData" ma:web="129194ea-83b0-4215-9744-1230f37e4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37CD-0254-499C-BD92-BAB55405C723}">
  <ds:schemaRefs>
    <ds:schemaRef ds:uri="http://schemas.microsoft.com/office/2006/metadata/properties"/>
    <ds:schemaRef ds:uri="http://schemas.microsoft.com/office/infopath/2007/PartnerControls"/>
    <ds:schemaRef ds:uri="129194ea-83b0-4215-9744-1230f37e42e0"/>
    <ds:schemaRef ds:uri="131ea720-6c02-46d5-b150-6f184a3b3b0b"/>
  </ds:schemaRefs>
</ds:datastoreItem>
</file>

<file path=customXml/itemProps2.xml><?xml version="1.0" encoding="utf-8"?>
<ds:datastoreItem xmlns:ds="http://schemas.openxmlformats.org/officeDocument/2006/customXml" ds:itemID="{1F0A0A50-9510-4332-ABAA-BDA6E5BB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ea720-6c02-46d5-b150-6f184a3b3b0b"/>
    <ds:schemaRef ds:uri="129194ea-83b0-4215-9744-1230f37e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DA962-69F5-42A4-A683-55F889274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VIBERT</dc:creator>
  <cp:keywords/>
  <dc:description/>
  <cp:lastModifiedBy>Pierre-Alexis PAQUIN</cp:lastModifiedBy>
  <cp:revision>45</cp:revision>
  <dcterms:created xsi:type="dcterms:W3CDTF">2022-11-09T16:34:00Z</dcterms:created>
  <dcterms:modified xsi:type="dcterms:W3CDTF">2023-08-28T12:57:00Z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0x0101003D624BFD1F297E409476EFE4749A02A0</vt:lpwstr>
  </property>
</Properties>
</file>